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8D2" w14:textId="5FB1D350" w:rsidR="00062895" w:rsidRDefault="00062895" w:rsidP="000628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</w:pPr>
      <w:r>
        <w:rPr>
          <w:rFonts w:ascii="PT Serif" w:hAnsi="PT Serif"/>
          <w:b/>
          <w:bCs/>
          <w:color w:val="22272F"/>
          <w:shd w:val="clear" w:color="auto" w:fill="FFFFFF"/>
        </w:rPr>
        <w:t>Приложение N 8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к </w:t>
      </w:r>
      <w:hyperlink r:id="rId4" w:anchor="block_1000" w:history="1">
        <w:r>
          <w:rPr>
            <w:rStyle w:val="a4"/>
            <w:rFonts w:ascii="PT Serif" w:hAnsi="PT Serif"/>
            <w:b/>
            <w:bCs/>
            <w:color w:val="3272C0"/>
            <w:shd w:val="clear" w:color="auto" w:fill="FFFFFF"/>
          </w:rPr>
          <w:t>Порядку</w:t>
        </w:r>
      </w:hyperlink>
      <w:r>
        <w:rPr>
          <w:rFonts w:ascii="PT Serif" w:hAnsi="PT Serif"/>
          <w:b/>
          <w:bCs/>
          <w:color w:val="22272F"/>
          <w:shd w:val="clear" w:color="auto" w:fill="FFFFFF"/>
        </w:rPr>
        <w:t> организации медицинской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реабилитации взрослых,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утвержденному </w:t>
      </w:r>
      <w:hyperlink r:id="rId5" w:history="1">
        <w:r>
          <w:rPr>
            <w:rStyle w:val="a4"/>
            <w:rFonts w:ascii="PT Serif" w:hAnsi="PT Serif"/>
            <w:b/>
            <w:bCs/>
            <w:color w:val="3272C0"/>
            <w:shd w:val="clear" w:color="auto" w:fill="FFFFFF"/>
          </w:rPr>
          <w:t>приказом</w:t>
        </w:r>
      </w:hyperlink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Министерства здравоохранения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Российской Федерации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от 31 июля 2020 г. N 788н</w:t>
      </w:r>
    </w:p>
    <w:p w14:paraId="2522BA82" w14:textId="77777777" w:rsidR="00062895" w:rsidRDefault="00062895" w:rsidP="00062895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</w:pPr>
    </w:p>
    <w:p w14:paraId="650A80D4" w14:textId="6486DEEB" w:rsidR="00883FE6" w:rsidRPr="00883FE6" w:rsidRDefault="00883FE6" w:rsidP="00883F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883FE6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Стандарт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оснащения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кабинета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(отделения) 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лечебной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883FE6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физкультуры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8533"/>
      </w:tblGrid>
      <w:tr w:rsidR="00883FE6" w:rsidRPr="00883FE6" w14:paraId="0A6DA369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EFD32A2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14:paraId="328C6717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BA8F5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оборудования (оснащения)</w:t>
            </w:r>
          </w:p>
        </w:tc>
      </w:tr>
      <w:tr w:rsidR="00883FE6" w:rsidRPr="00883FE6" w14:paraId="14CA2469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B22B5E8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9590C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6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7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8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7DA2B501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9E39E26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6CEA8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Рабочее место инструктора по </w:t>
            </w: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shd w:val="clear" w:color="auto" w:fill="FFFABB"/>
                <w:lang w:eastAsia="ru-RU"/>
              </w:rPr>
              <w:t>ЛФК</w:t>
            </w: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с персональным компьютером и выходом в информационно-коммуникационную сеть "Интернет"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9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10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11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2C25D7D4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606ED7C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18D48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Стол для </w:t>
            </w:r>
            <w:proofErr w:type="spellStart"/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кинезотерапии</w:t>
            </w:r>
            <w:proofErr w:type="spellEnd"/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12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13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7E2D2696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2D59D3B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DC9A3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Мат напольный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14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15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16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16FDC23C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52E476C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6C8AE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Комплект мягких модулей для зала </w:t>
            </w: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shd w:val="clear" w:color="auto" w:fill="FFFABB"/>
                <w:lang w:eastAsia="ru-RU"/>
              </w:rPr>
              <w:t>лечебной</w:t>
            </w: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shd w:val="clear" w:color="auto" w:fill="FFFABB"/>
                <w:lang w:eastAsia="ru-RU"/>
              </w:rPr>
              <w:t>физкультуры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17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18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19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7C980AE6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0113790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D58E4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Гимнастические скамейки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20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21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22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3A1F498B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FE72538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BC55D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Сухой бассейн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23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24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397F927F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D551B48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4856E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Шведская стенка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25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26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27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4929BECE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E23DB30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CC475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Тренажеры для механотерапии для верхней конечности (рекомендуемые)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28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29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 4</w:t>
            </w:r>
          </w:p>
        </w:tc>
      </w:tr>
      <w:tr w:rsidR="00883FE6" w:rsidRPr="00883FE6" w14:paraId="2F3982B4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189B9E1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CCCCB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Тренажеры для механотерапии нижних конечностей (рекомендуемые)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30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31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 4</w:t>
            </w:r>
          </w:p>
        </w:tc>
      </w:tr>
      <w:tr w:rsidR="00883FE6" w:rsidRPr="00883FE6" w14:paraId="2D34370B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C581014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D9D30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Степпер (рекомендуемые)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32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33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6CDF7711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7307D75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9D0E4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Велотренажер для механотерапии (рекомендуемые)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34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35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18E4DAB8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3E7C8E0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22365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Оборудование для лечебной физкультуры (набор мячей разного размера, гимнастические палки, балансировочный диск (дорожка), кольца и т.п.)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36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37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38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7173AB15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EA79698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8FF37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Настенное зеркало (не менее 2 x 1,5 м)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39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40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41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15E02733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D77371E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A68B7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Часы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42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43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44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3B4B9685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34C8686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1A8F5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Секундомер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45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46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47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41DA4189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DDA4C26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833DC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Гимнастические коврики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48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49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50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031930A1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D10EA9A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4FAE0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Шкаф (стеллаж) для инвентаря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51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52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53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7BBEDA9C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86B4E60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ABA6E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Емкость для сбора бытовых и медицинских отходов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54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55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56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883FE6" w:rsidRPr="00883FE6" w14:paraId="4B8586A8" w14:textId="77777777" w:rsidTr="00062895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3D58BE7" w14:textId="77777777" w:rsidR="00883FE6" w:rsidRPr="00883FE6" w:rsidRDefault="00883FE6" w:rsidP="00883FE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5193A" w14:textId="77777777" w:rsidR="00883FE6" w:rsidRPr="00883FE6" w:rsidRDefault="00883FE6" w:rsidP="00883FE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Бактерицидный облучатель воздуха </w:t>
            </w:r>
            <w:proofErr w:type="spellStart"/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рециркуляторного</w:t>
            </w:r>
            <w:proofErr w:type="spellEnd"/>
            <w:r w:rsidRPr="00883FE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типа</w:t>
            </w:r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57" w:anchor="/document/71925984/entry/611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58" w:anchor="/document/71925984/entry/612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2</w:t>
              </w:r>
            </w:hyperlink>
            <w:r w:rsidRPr="00883FE6">
              <w:rPr>
                <w:rFonts w:ascii="PT Serif" w:eastAsia="Times New Roman" w:hAnsi="PT Serif" w:cs="Times New Roman"/>
                <w:color w:val="22272F"/>
                <w:sz w:val="16"/>
                <w:szCs w:val="16"/>
                <w:vertAlign w:val="superscript"/>
                <w:lang w:eastAsia="ru-RU"/>
              </w:rPr>
              <w:t>, </w:t>
            </w:r>
            <w:hyperlink r:id="rId59" w:anchor="/document/71925984/entry/613" w:history="1">
              <w:r w:rsidRPr="00883FE6">
                <w:rPr>
                  <w:rFonts w:ascii="PT Serif" w:eastAsia="Times New Roman" w:hAnsi="PT Serif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</w:tbl>
    <w:p w14:paraId="64EC96B2" w14:textId="77777777" w:rsidR="005D2C26" w:rsidRDefault="005D2C26"/>
    <w:sectPr w:rsidR="005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26"/>
    <w:rsid w:val="00062895"/>
    <w:rsid w:val="005D2C26"/>
    <w:rsid w:val="008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34E"/>
  <w15:chartTrackingRefBased/>
  <w15:docId w15:val="{7488A19C-6714-4D00-AE76-DF478C04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3FE6"/>
    <w:rPr>
      <w:i/>
      <w:iCs/>
    </w:rPr>
  </w:style>
  <w:style w:type="paragraph" w:customStyle="1" w:styleId="s1">
    <w:name w:val="s_1"/>
    <w:basedOn w:val="a"/>
    <w:rsid w:val="008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74681688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base.garant.ru/74681688/0f9c3b8ddc787cf679c43e2aacdc59a0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Сошина</dc:creator>
  <cp:keywords/>
  <dc:description/>
  <cp:lastModifiedBy>Светлана Сошина</cp:lastModifiedBy>
  <cp:revision>2</cp:revision>
  <dcterms:created xsi:type="dcterms:W3CDTF">2022-01-14T10:38:00Z</dcterms:created>
  <dcterms:modified xsi:type="dcterms:W3CDTF">2022-01-14T10:46:00Z</dcterms:modified>
</cp:coreProperties>
</file>