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20" w:rsidRPr="00C60820" w:rsidRDefault="00C60820" w:rsidP="00CB4AC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C5276A"/>
          <w:sz w:val="36"/>
          <w:szCs w:val="36"/>
          <w:lang w:eastAsia="ru-RU"/>
        </w:rPr>
      </w:pPr>
      <w:r w:rsidRPr="00C60820">
        <w:rPr>
          <w:rFonts w:ascii="Tahoma" w:eastAsia="Times New Roman" w:hAnsi="Tahoma" w:cs="Tahoma"/>
          <w:b/>
          <w:bCs/>
          <w:color w:val="C5276A"/>
          <w:sz w:val="36"/>
          <w:szCs w:val="36"/>
          <w:lang w:eastAsia="ru-RU"/>
        </w:rPr>
        <w:t>Рекомендации по использованию и инструкция по применению матриц 30 серии, Россия</w:t>
      </w:r>
    </w:p>
    <w:p w:rsidR="00C60820" w:rsidRDefault="00C60820" w:rsidP="00CB4AC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C5276A"/>
          <w:sz w:val="24"/>
          <w:szCs w:val="24"/>
          <w:lang w:eastAsia="ru-RU"/>
        </w:rPr>
      </w:pPr>
    </w:p>
    <w:p w:rsidR="00CB4ACD" w:rsidRDefault="00CB4ACD" w:rsidP="00CB4AC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C5276A"/>
          <w:sz w:val="24"/>
          <w:szCs w:val="24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C5276A"/>
          <w:sz w:val="24"/>
          <w:szCs w:val="24"/>
          <w:lang w:eastAsia="ru-RU"/>
        </w:rPr>
        <w:t>Рекомендации по использованию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C5276A"/>
          <w:sz w:val="24"/>
          <w:szCs w:val="24"/>
          <w:lang w:eastAsia="ru-RU"/>
        </w:rPr>
      </w:pPr>
    </w:p>
    <w:p w:rsidR="00CB4ACD" w:rsidRDefault="00CB4ACD" w:rsidP="00CB4A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noProof/>
          <w:color w:val="212121"/>
          <w:sz w:val="20"/>
          <w:szCs w:val="20"/>
          <w:lang w:eastAsia="ru-RU"/>
        </w:rPr>
        <w:drawing>
          <wp:inline distT="0" distB="0" distL="0" distR="0">
            <wp:extent cx="2381885" cy="1701165"/>
            <wp:effectExtent l="0" t="0" r="0" b="0"/>
            <wp:docPr id="2" name="Рисунок 2" descr="http://cormed.ru/upload/tiny_mce/30_ins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med.ru/upload/tiny_mce/30_instr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</w:pPr>
    </w:p>
    <w:p w:rsid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</w:pP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1.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 Для фиксации светопроводящих контурных матриц на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коронковой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 части зуба можно использовать универсальный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матрицедержатель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</w:t>
      </w:r>
      <w:proofErr w:type="spellStart"/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Тоффльмайера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.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2.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</w:t>
      </w:r>
      <w:proofErr w:type="gram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Светопроводящие  контурные</w:t>
      </w:r>
      <w:proofErr w:type="gram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 матрицы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Кормед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 можно фиксировать на зубе для осуществления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макрореставраций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 с помощью системы  “</w:t>
      </w:r>
      <w:proofErr w:type="spellStart"/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SuperMat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” (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HaveNeos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), которая состоит из пистолета-держателя, одноразовых катушек для фиксации матрицы и собственно матричных полосок.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3.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 Фрагменты </w:t>
      </w:r>
      <w:proofErr w:type="gram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светопроводящих  контурных</w:t>
      </w:r>
      <w:proofErr w:type="gram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 матриц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Кормед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 используются для восстановления контактных (</w:t>
      </w:r>
      <w:proofErr w:type="spellStart"/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аппроксимальных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) поверхностей резцов и клыков.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4.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Для восстановления фронтальных зубов используются светопроводящие контурные матрицы </w:t>
      </w: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30.00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, </w:t>
      </w: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30.10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 Матрицы обеспечивают качественное пломбирование с восстановлением </w:t>
      </w:r>
      <w:bookmarkStart w:id="0" w:name="_GoBack"/>
      <w:bookmarkEnd w:id="0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контактного пункта и воссозданием соответствующего контура зуба.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Следует отметить неподражаемо важные характеристики применения контурных матриц: они дозволяют обеспечить </w:t>
      </w: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идеальное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граничное облегание ремонтов (особенно в пришеечной области и на проксимальных поверхностях) и полностью осуществить контроль в зоне адгезивной фиксации.</w:t>
      </w:r>
    </w:p>
    <w:p w:rsidR="00CB4ACD" w:rsidRDefault="00CB4ACD" w:rsidP="00CB4AC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C5276A"/>
          <w:sz w:val="24"/>
          <w:szCs w:val="24"/>
          <w:lang w:eastAsia="ru-RU"/>
        </w:rPr>
      </w:pPr>
      <w:bookmarkStart w:id="1" w:name="instr"/>
      <w:bookmarkEnd w:id="1"/>
    </w:p>
    <w:p w:rsidR="00CB4ACD" w:rsidRDefault="00CB4ACD" w:rsidP="00CB4AC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C5276A"/>
          <w:sz w:val="24"/>
          <w:szCs w:val="24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C5276A"/>
          <w:sz w:val="24"/>
          <w:szCs w:val="24"/>
          <w:lang w:eastAsia="ru-RU"/>
        </w:rPr>
        <w:t>Инструкция по применению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C5276A"/>
          <w:sz w:val="24"/>
          <w:szCs w:val="24"/>
          <w:lang w:eastAsia="ru-RU"/>
        </w:rPr>
      </w:pP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1.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 Подобрать необходимую по форме и размеру контурную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светопрозрачную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мартицу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.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2.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 Зафиксировать матрицу в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матрицедержателе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Тоффльмайера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. Он позволяет фиксировать матрицу как вдоль оси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матрицедержателя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, так и перпендикулярно.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</w:t>
      </w:r>
    </w:p>
    <w:p w:rsid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Последовательность фиксации матрицы в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матрицедержателе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Тоффльмайера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: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</w:p>
    <w:p w:rsidR="00CB4ACD" w:rsidRDefault="00CB4ACD" w:rsidP="00CB4A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noProof/>
          <w:color w:val="212121"/>
          <w:sz w:val="20"/>
          <w:szCs w:val="20"/>
          <w:lang w:eastAsia="ru-RU"/>
        </w:rPr>
        <w:drawing>
          <wp:inline distT="0" distB="0" distL="0" distR="0">
            <wp:extent cx="4763135" cy="1775460"/>
            <wp:effectExtent l="0" t="0" r="0" b="0"/>
            <wp:docPr id="1" name="Рисунок 1" descr="http://cormed.ru/upload/tiny_mce/30_in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rmed.ru/upload/tiny_mce/30_inst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1.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Освобождаем при помощи винта </w:t>
      </w: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[4]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щель </w:t>
      </w: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[2]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и вставляем в нее и в щель </w:t>
      </w: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[1]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 матрицу вдоль или поперек оси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матрицедержателя</w:t>
      </w:r>
      <w:proofErr w:type="spellEnd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.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2.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Фиксируем матрицу путем вращения винта </w:t>
      </w: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[4]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lastRenderedPageBreak/>
        <w:t>3.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Винтом </w:t>
      </w: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[3]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 производим фиксацию матрицы вокруг зуба для необходимого прижима для проведения качественной реставрации</w:t>
      </w:r>
    </w:p>
    <w:p w:rsidR="00CB4ACD" w:rsidRPr="00CB4ACD" w:rsidRDefault="00CB4ACD" w:rsidP="00CB4A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  <w:lang w:eastAsia="ru-RU"/>
        </w:rPr>
      </w:pPr>
      <w:r w:rsidRPr="00CB4AC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ru-RU"/>
        </w:rPr>
        <w:t>4.</w:t>
      </w:r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 xml:space="preserve"> Удаление матрицы с зуба после реставрации осуществляется при помощи пинцета, при этом должно быть ослаблено натяжение </w:t>
      </w:r>
      <w:proofErr w:type="spellStart"/>
      <w:r w:rsidRPr="00CB4ACD">
        <w:rPr>
          <w:rFonts w:ascii="Tahoma" w:eastAsia="Times New Roman" w:hAnsi="Tahoma" w:cs="Tahoma"/>
          <w:color w:val="212121"/>
          <w:sz w:val="20"/>
          <w:szCs w:val="20"/>
          <w:lang w:eastAsia="ru-RU"/>
        </w:rPr>
        <w:t>матрицедержателя</w:t>
      </w:r>
      <w:proofErr w:type="spellEnd"/>
    </w:p>
    <w:p w:rsidR="00F440EF" w:rsidRDefault="00F440EF"/>
    <w:sectPr w:rsidR="00F4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43"/>
    <w:rsid w:val="00C60820"/>
    <w:rsid w:val="00C65923"/>
    <w:rsid w:val="00CB4ACD"/>
    <w:rsid w:val="00ED7143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69AEF-58BC-432C-A724-DBA4A5B8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4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4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ACD"/>
    <w:rPr>
      <w:b/>
      <w:bCs/>
    </w:rPr>
  </w:style>
  <w:style w:type="character" w:customStyle="1" w:styleId="apple-converted-space">
    <w:name w:val="apple-converted-space"/>
    <w:basedOn w:val="a0"/>
    <w:rsid w:val="00CB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1631</Characters>
  <Application>Microsoft Office Word</Application>
  <DocSecurity>0</DocSecurity>
  <Lines>13</Lines>
  <Paragraphs>3</Paragraphs>
  <ScaleCrop>false</ScaleCrop>
  <Company>diakov.net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Dealmed 1</dc:creator>
  <cp:keywords/>
  <dc:description/>
  <cp:lastModifiedBy>Dealmed 1</cp:lastModifiedBy>
  <cp:revision>3</cp:revision>
  <dcterms:created xsi:type="dcterms:W3CDTF">2017-01-17T08:19:00Z</dcterms:created>
  <dcterms:modified xsi:type="dcterms:W3CDTF">2017-01-17T08:25:00Z</dcterms:modified>
</cp:coreProperties>
</file>