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EF" w:rsidRDefault="00AE1C6B">
      <w:r w:rsidRPr="00AE1C6B">
        <w:rPr>
          <w:rFonts w:ascii="Verdana" w:hAnsi="Verdana"/>
          <w:color w:val="3D3D3D"/>
          <w:sz w:val="28"/>
          <w:szCs w:val="28"/>
          <w:shd w:val="clear" w:color="auto" w:fill="FFFFFF"/>
        </w:rPr>
        <w:t>Инструкция по эксплуатации гигрометра психрометрического серии исполнения ВИТ-1/ВИТ-2</w:t>
      </w:r>
      <w:r w:rsidRPr="00AE1C6B">
        <w:rPr>
          <w:rFonts w:ascii="Verdana" w:hAnsi="Verdana"/>
          <w:color w:val="3D3D3D"/>
          <w:sz w:val="28"/>
          <w:szCs w:val="28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1. Введение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1.1. Настоящая инструкция содержит перечень мер безопасности при использовании гигрометра психрометрического, порядок подготовки устройства к эксплуатации и порядок работы, описание характерных неисправностей, а также инструкцию по техническому и профилактическому обслуживанию измерительного прибора.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1.2. В техническом паспорте содержатся потребительские характеристики гигрометра, поправки к термометрам устройства и соответствующие гарантии фирмы-производителя.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2. Меры безопасности при эксплуатации гигрометров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2.1. При эксплуатации измерительного устройства запрещено: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- использовать для протирания психрометрической таблицы и шкалы термометров агрессивные средства - кислоту, растворители и аналогичные едкие жидкости;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- подвергать прибор ударному воздействию и при установке, и при дальнейшем использовании;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- допускать перегрев  гигрометра серии ВИТ-1 свыше 45°С и гигрометра серии исполнения ВИТ-2 свыше 60°С. Превышение указанного температурного уровня влечет повреждение резервуаров термометров или их полное разрушение.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2.2. Если произошло разрушение термометров устройства, толуол (термометрическая жидкость) должен быть незамедлительно удален с окружающих предметов раствором горячей воды с добавлением активных моющих средств. Стоит помнить, что толуол отличается повышенной токсичностью и огнеопасностью.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3. Конструкция и принцип действия </w:t>
      </w:r>
      <w:proofErr w:type="spellStart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гирометра</w:t>
      </w:r>
      <w:proofErr w:type="spellEnd"/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3.1. Конструкция гигрометра представляет собой измерительное устройство, собранное на платформе из полистирола или аналогичных по техническим характеристикам, материалов. К этой платформе прикреплены психрометрическая таблица, два шкальных термометра, а также стеклянный питатель, наполняемый дистиллированной водой. Под надписью на приборе «</w:t>
      </w:r>
      <w:proofErr w:type="spellStart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Увлажн</w:t>
      </w:r>
      <w:proofErr w:type="spellEnd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.» располагается резервуар термометра, который регулярно увлажняется водой, поступающей из питателя посредством фитиля.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3.2. Методика определения гигрометром психрометрическим относительной влажности атмосферы в помещении базируется на соотношении между психрометрической разностью и влажностью воздуха. Прибор определяет разность показаний "увлажненного" и "сухого" термометров, присутствующих в термодинамическом уравновешенном состоянии с окружающей атмосферой.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После снятия показаний измерительных приборов и ввода поправок в эти сведения, определяется разница показаний двух типов термометров. В дальнейшем по показаниям разности значений «увлажненного» и «сухого» и термометров и показаниям «сухого» термометра. По их соотношению в соответствии с психометрической таблицей определяется относительная влажность среды.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4. Подготовка к эксплуатации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4.1. После распаковки гигрометра следует удостовериться в комплектности устройства, проверив целостность и комплектацию в соответствии с прилагаемым паспортом изделия.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4.2. Далее питатель снимается с основания и заполняется дистиллированной водой посредством погружения устройства запаянным наконечником вниз в резервуар с водой.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4.3. Питатель должен быть установлен так, чтобы от края открытого конца до резервуара термометра расстояние составляло 20 мм или более.</w:t>
      </w:r>
      <w:r>
        <w:rPr>
          <w:rStyle w:val="apple-converted-space"/>
          <w:rFonts w:ascii="Verdana" w:hAnsi="Verdana"/>
          <w:color w:val="3D3D3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Перед работой необходимо смочить резервуар «увлажнённого» термометра и фитиль дистиллированной водой.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4.4. Гигрометр должен устанавливаться вертикально, на уровне глаз оператора. В месте монтажа устройства нужно исключить источники холода, тепла, способные создавать температурные колебания, превышающие 2°С.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4.5. Психрометрическая таблица гигрометра определяет скорость аспирации (вертикальных потоков воздуха), омывающих прибор. Показания скорости аспирации для моделей гигрометров психрометрических ВИТ-1/ВИТ-2 указаны в таблице, которая содержится в инструкции к измерительному устройству.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4.6. Перед эксплуатацией гигрометра следует с применением анемометра </w:t>
      </w:r>
      <w:proofErr w:type="spellStart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крыльчатого</w:t>
      </w:r>
      <w:proofErr w:type="spellEnd"/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 произвести замер скорости аспирации конкретно под прибором. Порядок определения показаний </w:t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lastRenderedPageBreak/>
        <w:t>описан в паспорте на анемометр. Полученные показания выражаются в "м/с" и округляются до десятой доли.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4.7. Замер относительной влажности должен осуществляться исключительно после определения показаний термометров гигрометра. Выдерживать прибор в измеряемом пространстве следует минимум 30 минут.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5. Порядок проведения работ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5.1. Показания снимаются по двум термометрам. В процессе глаза оператора гигрометра должны находится на том уровне мениска жидкости, на котором значение шкалы в точке отсчета видится прямой линией.</w:t>
      </w:r>
      <w:r>
        <w:rPr>
          <w:rStyle w:val="apple-converted-space"/>
          <w:rFonts w:ascii="Verdana" w:hAnsi="Verdana"/>
          <w:color w:val="3D3D3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5.2. Оператор должен находится от </w:t>
      </w:r>
      <w:proofErr w:type="spellStart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термогигрометра</w:t>
      </w:r>
      <w:proofErr w:type="spellEnd"/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 на расстоянии доступной видимости шкалы и не допускать попадания дыхания на термометры. При фиксации показаний сначала в ускоренном темпе отсчитываются десятые доли, а далее - целые градусы на термометре.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5.3. Температура по термометрам определяется с точностью до 0,1°С с учетом ввода поправок, указанных в паспорте устройства. Изначально определяется разность показаний температур по двум термометрам, затем посредством сложения вводятся поправки.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5.4. Если в паспорте отсутствует информация о поправках, они вычисляются линейным интерполированием.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5.5. Влажность воздуха определяется по психрометрической таблице. Нужный показатель будет на пересечении показаний разности значений «увлажненного» и «сухого» термометров и показаний «сухого» термометра.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5.6. При отсутствии в психрометрической таблице полученных значений также применяется интерполирование.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Отсутствие в таблице значений по «сухому» термометру указывает на применение интерполирования только в тех областях таблицы, где температурные колебания на 1°С дают изменение влажности более 1%.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В остальных областях значения по «сухому» термометру округляются до наиболее близкого значения.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5.7. Пример применения интерполирования.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5.7.1. Выясняется разность показаний «увлажненного» и «сухого» термометров. При повышении </w:t>
      </w:r>
      <w:proofErr w:type="gramStart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Тс</w:t>
      </w:r>
      <w:proofErr w:type="gramEnd"/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 ― </w:t>
      </w:r>
      <w:proofErr w:type="spellStart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Тв</w:t>
      </w:r>
      <w:proofErr w:type="spellEnd"/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 на 0,5°С влажность понижается на 4%, поэтому повышение Тс ― </w:t>
      </w:r>
      <w:proofErr w:type="spellStart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Тв.на</w:t>
      </w:r>
      <w:proofErr w:type="spellEnd"/>
      <w:r>
        <w:rPr>
          <w:rFonts w:ascii="Verdana" w:hAnsi="Verdana"/>
          <w:color w:val="3D3D3D"/>
          <w:sz w:val="18"/>
          <w:szCs w:val="18"/>
          <w:shd w:val="clear" w:color="auto" w:fill="FFFFFF"/>
        </w:rPr>
        <w:t xml:space="preserve"> 0,1°С снизит показатель влажности атмосферы на 0,1х4/0,5=0,8%. Соответственно, 49%-0,8%=48,2%. Показатель относительной влажности составляет 48%.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6. Характерные поломки и способы устранения неисправностей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6.1. Конструкция прибора предусматривает стеклянные запчасти, поэтому гигрометр должен быть защищен от падений и ударов.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6.2. При разрушении или повреждении питателя его следует заменить на новый, удалив осколки предыдущего.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6.3. При выявлении разрывов термометрической жидкости их следует устранять по правилам, указанным в п.7.1. паспорта Мб 2.844.ОООПС.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 Техническое обслуживание гигрометров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7.1. Заполнение питателя дистиллированной водой производится по ГОСТ 6709-72. Добавлять воду лучше всего после проведения работ или за полчаса до начала измерений.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7.2. Допустимо заполнение питателя кипяченой водой, которая охлаждена до температурного уровня окружающей среды.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7.3. Нужно контролировать чистоту и мягкость фитиля на резервуаре термометра. Замена фитиля производится по мере загрязнения.</w:t>
      </w:r>
      <w:r>
        <w:rPr>
          <w:rStyle w:val="apple-converted-space"/>
          <w:rFonts w:ascii="Verdana" w:hAnsi="Verdana"/>
          <w:color w:val="3D3D3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7.4. В процессе замены фитиля резервуар должен протираться теплой водой с использованием ватного тампона.</w:t>
      </w:r>
      <w:r>
        <w:rPr>
          <w:rStyle w:val="apple-converted-space"/>
          <w:rFonts w:ascii="Verdana" w:hAnsi="Verdana"/>
          <w:color w:val="3D3D3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7.5. Фитиль размером 60 мм смачивается в воде, натягивается на резервуар так, чтобы возможно было завязать его ниткой над сосудом.</w:t>
      </w:r>
      <w:r>
        <w:rPr>
          <w:rStyle w:val="apple-converted-space"/>
          <w:rFonts w:ascii="Verdana" w:hAnsi="Verdana"/>
          <w:color w:val="3D3D3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7.6. Одной петлей из ниток фитиль завязывается над резервуаром. Вторая петля располагается под резервуаром, фиксируя фитиль, который должен плотно обтягивать резервуар. Петлю не стоит туго затягивать для обеспечения свободного смачивания фитиля.</w:t>
      </w:r>
      <w:r>
        <w:rPr>
          <w:rStyle w:val="apple-converted-space"/>
          <w:rFonts w:ascii="Verdana" w:hAnsi="Verdana"/>
          <w:color w:val="3D3D3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7.7. Для фитиля применяется шнур-чулок, а также хлопчатобумажная, неокрашенная или отбеленной мерсеризованной ткань.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7.8. Другие типы тканей предусматривают следующую обработку: стирка в растворе соды (на 1л воды 10г соды), кипячение в растворе 2 часа, полоскание, сушка и проглаживание.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lastRenderedPageBreak/>
        <w:t>7.9. Фитиль нужно сшивать по диаметру резервуара, простым швом высотой не больше 1,5 мм.</w:t>
      </w:r>
      <w:r>
        <w:rPr>
          <w:rStyle w:val="apple-converted-space"/>
          <w:rFonts w:ascii="Verdana" w:hAnsi="Verdana"/>
          <w:color w:val="3D3D3D"/>
          <w:sz w:val="18"/>
          <w:szCs w:val="18"/>
          <w:shd w:val="clear" w:color="auto" w:fill="FFFFFF"/>
        </w:rPr>
        <w:t> 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7.10. Установка питателя и фитиля на гигрометр производится в соответствии с настоящим руководством.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7.11. Гигрометр должен проходить первичную (при выпуске с производства) и периодическую (раз в два года) проверки. Проверка осуществляется по нормам МИ-737-83. Данные о проверке прибора приводятся в паспорте изделия.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8. Условия транспортировки и хранения психрометрических гигрометров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8.1. Приборы при хранении должны находиться в сухом, закрытом помещении, располагаясь вертикально или с наклоном в соответствии с маркировкой "Верх" на упаковке изделия. Температура хранения составляет от 0 до 40°С. В радиусе 1 метра от приборов должны отсутствовать любые отопительные уст</w:t>
      </w:r>
      <w:bookmarkStart w:id="0" w:name="_GoBack"/>
      <w:bookmarkEnd w:id="0"/>
      <w:r>
        <w:rPr>
          <w:rFonts w:ascii="Verdana" w:hAnsi="Verdana"/>
          <w:color w:val="3D3D3D"/>
          <w:sz w:val="18"/>
          <w:szCs w:val="18"/>
          <w:shd w:val="clear" w:color="auto" w:fill="FFFFFF"/>
        </w:rPr>
        <w:t>ройства.</w:t>
      </w:r>
      <w:r>
        <w:rPr>
          <w:rFonts w:ascii="Verdana" w:hAnsi="Verdana"/>
          <w:color w:val="3D3D3D"/>
          <w:sz w:val="21"/>
          <w:szCs w:val="21"/>
        </w:rPr>
        <w:br/>
      </w:r>
      <w:r>
        <w:rPr>
          <w:rFonts w:ascii="Verdana" w:hAnsi="Verdana"/>
          <w:color w:val="3D3D3D"/>
          <w:sz w:val="18"/>
          <w:szCs w:val="18"/>
          <w:shd w:val="clear" w:color="auto" w:fill="FFFFFF"/>
        </w:rPr>
        <w:t>8.2. Транспортировка в специальной таре допустима любым типом транспорта при соблюдении правил перевозки грузов. Допустимый температурный режим транспортировки от-50°С до +40°С.</w:t>
      </w:r>
    </w:p>
    <w:sectPr w:rsidR="00F4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14"/>
    <w:rsid w:val="00951C14"/>
    <w:rsid w:val="00AE1C6B"/>
    <w:rsid w:val="00C65923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07C4-6394-4E90-9EF5-E6C4D9CF2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E1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1278</Words>
  <Characters>7288</Characters>
  <Application>Microsoft Office Word</Application>
  <DocSecurity>0</DocSecurity>
  <Lines>60</Lines>
  <Paragraphs>17</Paragraphs>
  <ScaleCrop>false</ScaleCrop>
  <Company>diakov.net</Company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Dealmed 1</dc:creator>
  <cp:keywords/>
  <dc:description/>
  <cp:lastModifiedBy>Dealmed 1</cp:lastModifiedBy>
  <cp:revision>2</cp:revision>
  <dcterms:created xsi:type="dcterms:W3CDTF">2016-08-05T10:00:00Z</dcterms:created>
  <dcterms:modified xsi:type="dcterms:W3CDTF">2016-08-05T10:00:00Z</dcterms:modified>
</cp:coreProperties>
</file>